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>
          <w:rFonts w:ascii="Lato" w:cs="Lato" w:eastAsia="Lato" w:hAnsi="Lato"/>
          <w:b w:val="1"/>
          <w:bCs w:val="1"/>
        </w:rPr>
      </w:pPr>
      <w:bookmarkStart w:colFirst="0" w:colLast="0" w:name="_rfbp6rb0kjau" w:id="0"/>
      <w:bookmarkEnd w:id="0"/>
      <w:r w:rsidDel="00000000" w:rsidR="00000000" w:rsidRPr="00000000">
        <w:rPr>
          <w:rFonts w:ascii="Lato" w:cs="Lato" w:eastAsia="Lato" w:hAnsi="Lato"/>
          <w:b w:val="1"/>
          <w:bCs w:val="1"/>
          <w:rtl w:val="0"/>
        </w:rPr>
        <w:t xml:space="preserve">Inbjudan till webbaserad undersökning</w:t>
      </w:r>
    </w:p>
    <w:p w:rsidR="00000000" w:rsidDel="00000000" w:rsidP="00000000" w:rsidRDefault="00000000" w:rsidRPr="00000000" w14:paraId="00000002">
      <w:pPr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shd w:fill="fce5cd" w:val="clear"/>
          <w:rtl w:val="0"/>
        </w:rPr>
        <w:t xml:space="preserve">Vårdenhet/organisation/forskningsstudie</w:t>
      </w:r>
      <w:r w:rsidDel="00000000" w:rsidR="00000000" w:rsidRPr="00000000">
        <w:rPr>
          <w:rFonts w:ascii="Lato" w:cs="Lato" w:eastAsia="Lato" w:hAnsi="Lato"/>
          <w:rtl w:val="0"/>
        </w:rPr>
        <w:t xml:space="preserve"> har bjudit in dig att genomföra en webbaserad undersökning på din egen dator. Undersökningen tar ungefär </w:t>
      </w:r>
      <w:r w:rsidDel="00000000" w:rsidR="00000000" w:rsidRPr="00000000">
        <w:rPr>
          <w:rFonts w:ascii="Lato" w:cs="Lato" w:eastAsia="Lato" w:hAnsi="Lato"/>
          <w:shd w:fill="fce5cd" w:val="clear"/>
          <w:rtl w:val="0"/>
        </w:rPr>
        <w:t xml:space="preserve">xx</w:t>
      </w:r>
      <w:r w:rsidDel="00000000" w:rsidR="00000000" w:rsidRPr="00000000">
        <w:rPr>
          <w:rFonts w:ascii="Lato" w:cs="Lato" w:eastAsia="Lato" w:hAnsi="Lato"/>
          <w:rtl w:val="0"/>
        </w:rPr>
        <w:t xml:space="preserve"> minuter. Om du har frågor om inbjudan eller undersökningen, kontakta </w:t>
      </w:r>
      <w:r w:rsidDel="00000000" w:rsidR="00000000" w:rsidRPr="00000000">
        <w:rPr>
          <w:rFonts w:ascii="Lato" w:cs="Lato" w:eastAsia="Lato" w:hAnsi="Lato"/>
          <w:shd w:fill="fce5cd" w:val="clear"/>
          <w:rtl w:val="0"/>
        </w:rPr>
        <w:t xml:space="preserve">Vårdenhet/organisation/forskningsstudie. </w:t>
      </w:r>
      <w:r w:rsidDel="00000000" w:rsidR="00000000" w:rsidRPr="00000000">
        <w:rPr>
          <w:rFonts w:ascii="Lato" w:cs="Lato" w:eastAsia="Lato" w:hAnsi="Lato"/>
          <w:rtl w:val="0"/>
        </w:rPr>
        <w:t xml:space="preserve">Undersökningen tillhandahålls av Mindmore, ett medicinsktekniskt företag.</w:t>
      </w:r>
    </w:p>
    <w:p w:rsidR="00000000" w:rsidDel="00000000" w:rsidP="00000000" w:rsidRDefault="00000000" w:rsidRPr="00000000" w14:paraId="00000003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Lato" w:cs="Lato" w:eastAsia="Lato" w:hAnsi="Lato"/>
          <w:shd w:fill="fce5cd" w:val="clear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Genomför undersökningen så snart som möjligt, allra senast </w:t>
      </w:r>
      <w:r w:rsidDel="00000000" w:rsidR="00000000" w:rsidRPr="00000000">
        <w:rPr>
          <w:rFonts w:ascii="Lato" w:cs="Lato" w:eastAsia="Lato" w:hAnsi="Lato"/>
          <w:shd w:fill="fce5cd" w:val="clear"/>
          <w:rtl w:val="0"/>
        </w:rPr>
        <w:t xml:space="preserve">datum</w:t>
      </w:r>
      <w:r w:rsidDel="00000000" w:rsidR="00000000" w:rsidRPr="00000000">
        <w:rPr>
          <w:rFonts w:ascii="Lato" w:cs="Lato" w:eastAsia="Lato" w:hAnsi="Lato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Lato" w:cs="Lato" w:eastAsia="Lato" w:hAnsi="Lato"/>
          <w:b w:val="1"/>
          <w:bCs w:val="1"/>
          <w:sz w:val="28"/>
          <w:szCs w:val="28"/>
        </w:rPr>
      </w:pPr>
      <w:r w:rsidDel="00000000" w:rsidR="00000000" w:rsidRPr="00000000">
        <w:rPr>
          <w:rFonts w:ascii="Lato" w:cs="Lato" w:eastAsia="Lato" w:hAnsi="Lato"/>
          <w:b w:val="1"/>
          <w:bCs w:val="1"/>
          <w:sz w:val="28"/>
          <w:szCs w:val="28"/>
          <w:rtl w:val="0"/>
        </w:rPr>
        <w:t xml:space="preserve">Viktigt om undersökningen</w:t>
      </w:r>
    </w:p>
    <w:p w:rsidR="00000000" w:rsidDel="00000000" w:rsidP="00000000" w:rsidRDefault="00000000" w:rsidRPr="00000000" w14:paraId="00000007">
      <w:pPr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Planera in i förväg när du ska genomföra undersökningen. Störningsmoment påverkar testresultatet. Se därför till att du kan sitta ostört under hela undersökningen.</w:t>
      </w:r>
    </w:p>
    <w:p w:rsidR="00000000" w:rsidDel="00000000" w:rsidP="00000000" w:rsidRDefault="00000000" w:rsidRPr="00000000" w14:paraId="00000008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Lato" w:cs="Lato" w:eastAsia="Lato" w:hAnsi="Lato"/>
          <w:b w:val="1"/>
          <w:bCs w:val="1"/>
          <w:sz w:val="28"/>
          <w:szCs w:val="28"/>
        </w:rPr>
      </w:pPr>
      <w:r w:rsidDel="00000000" w:rsidR="00000000" w:rsidRPr="00000000">
        <w:rPr>
          <w:rFonts w:ascii="Lato" w:cs="Lato" w:eastAsia="Lato" w:hAnsi="Lato"/>
          <w:b w:val="1"/>
          <w:bCs w:val="1"/>
          <w:sz w:val="28"/>
          <w:szCs w:val="28"/>
          <w:rtl w:val="0"/>
        </w:rPr>
        <w:t xml:space="preserve">Tekniska krav</w:t>
      </w:r>
    </w:p>
    <w:p w:rsidR="00000000" w:rsidDel="00000000" w:rsidP="00000000" w:rsidRDefault="00000000" w:rsidRPr="00000000" w14:paraId="0000000A">
      <w:pPr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• Dator (undersökningen kan ej genomföras på surfplatta eller mobiltelefon)</w:t>
      </w:r>
    </w:p>
    <w:p w:rsidR="00000000" w:rsidDel="00000000" w:rsidP="00000000" w:rsidRDefault="00000000" w:rsidRPr="00000000" w14:paraId="0000000B">
      <w:pPr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• Fungerande ljud och mikrofon</w:t>
      </w:r>
    </w:p>
    <w:p w:rsidR="00000000" w:rsidDel="00000000" w:rsidP="00000000" w:rsidRDefault="00000000" w:rsidRPr="00000000" w14:paraId="0000000C">
      <w:pPr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• Webbläsaren Chrome, Edge eller Firefox</w:t>
      </w:r>
    </w:p>
    <w:p w:rsidR="00000000" w:rsidDel="00000000" w:rsidP="00000000" w:rsidRDefault="00000000" w:rsidRPr="00000000" w14:paraId="0000000D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Lato" w:cs="Lato" w:eastAsia="Lato" w:hAnsi="Lato"/>
          <w:b w:val="1"/>
          <w:bCs w:val="1"/>
          <w:sz w:val="28"/>
          <w:szCs w:val="28"/>
        </w:rPr>
      </w:pPr>
      <w:r w:rsidDel="00000000" w:rsidR="00000000" w:rsidRPr="00000000">
        <w:rPr>
          <w:rFonts w:ascii="Lato" w:cs="Lato" w:eastAsia="Lato" w:hAnsi="Lato"/>
          <w:b w:val="1"/>
          <w:bCs w:val="1"/>
          <w:sz w:val="28"/>
          <w:szCs w:val="28"/>
          <w:rtl w:val="0"/>
        </w:rPr>
        <w:t xml:space="preserve">Starta undersökningen</w:t>
      </w:r>
    </w:p>
    <w:p w:rsidR="00000000" w:rsidDel="00000000" w:rsidP="00000000" w:rsidRDefault="00000000" w:rsidRPr="00000000" w14:paraId="0000000F">
      <w:pPr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Starta undersökningen genom att trycka på länken eller kopiera och klistra in länken direkt i din webbläsare: </w:t>
      </w:r>
      <w:r w:rsidDel="00000000" w:rsidR="00000000" w:rsidRPr="00000000">
        <w:rPr>
          <w:rFonts w:ascii="Lato" w:cs="Lato" w:eastAsia="Lato" w:hAnsi="Lato"/>
          <w:shd w:fill="fce5cd" w:val="clear"/>
          <w:rtl w:val="0"/>
        </w:rPr>
        <w:t xml:space="preserve">LÄNK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Lato" w:cs="Lato" w:eastAsia="Lato" w:hAnsi="Lato"/>
          <w:b w:val="1"/>
          <w:bCs w:val="1"/>
          <w:sz w:val="28"/>
          <w:szCs w:val="28"/>
        </w:rPr>
      </w:pPr>
      <w:r w:rsidDel="00000000" w:rsidR="00000000" w:rsidRPr="00000000">
        <w:rPr>
          <w:rFonts w:ascii="Lato" w:cs="Lato" w:eastAsia="Lato" w:hAnsi="Lato"/>
          <w:b w:val="1"/>
          <w:bCs w:val="1"/>
          <w:sz w:val="28"/>
          <w:szCs w:val="28"/>
          <w:rtl w:val="0"/>
        </w:rPr>
        <w:t xml:space="preserve">Frågor</w:t>
      </w:r>
    </w:p>
    <w:p w:rsidR="00000000" w:rsidDel="00000000" w:rsidP="00000000" w:rsidRDefault="00000000" w:rsidRPr="00000000" w14:paraId="00000012">
      <w:pPr>
        <w:rPr>
          <w:rFonts w:ascii="Lato" w:cs="Lato" w:eastAsia="Lato" w:hAnsi="Lato"/>
          <w:shd w:fill="fce5cd" w:val="clear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Vid frågor om inbjudan eller undersökningen, kontakta </w:t>
      </w:r>
      <w:r w:rsidDel="00000000" w:rsidR="00000000" w:rsidRPr="00000000">
        <w:rPr>
          <w:rFonts w:ascii="Lato" w:cs="Lato" w:eastAsia="Lato" w:hAnsi="Lato"/>
          <w:shd w:fill="fce5cd" w:val="clear"/>
          <w:rtl w:val="0"/>
        </w:rPr>
        <w:t xml:space="preserve">Vårdenhet/organisation/forskningsstudie.</w:t>
      </w:r>
    </w:p>
    <w:p w:rsidR="00000000" w:rsidDel="00000000" w:rsidP="00000000" w:rsidRDefault="00000000" w:rsidRPr="00000000" w14:paraId="00000013">
      <w:pPr>
        <w:rPr>
          <w:rFonts w:ascii="Lato" w:cs="Lato" w:eastAsia="Lato" w:hAnsi="Lato"/>
          <w:shd w:fill="fce5cd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Vid tekniska problem, besök Mindmores </w:t>
      </w:r>
      <w:r w:rsidDel="00000000" w:rsidR="00000000" w:rsidRPr="00000000">
        <w:rPr>
          <w:rFonts w:ascii="Lato" w:cs="Lato" w:eastAsia="Lato" w:hAnsi="Lato"/>
          <w:rtl w:val="0"/>
        </w:rPr>
        <w:t xml:space="preserve">hjälpsidor</w:t>
      </w:r>
      <w:r w:rsidDel="00000000" w:rsidR="00000000" w:rsidRPr="00000000">
        <w:rPr>
          <w:rFonts w:ascii="Lato" w:cs="Lato" w:eastAsia="Lato" w:hAnsi="Lato"/>
          <w:rtl w:val="0"/>
        </w:rPr>
        <w:t xml:space="preserve">: https://www.mindmore.com/patient-support</w:t>
      </w:r>
    </w:p>
    <w:p w:rsidR="00000000" w:rsidDel="00000000" w:rsidP="00000000" w:rsidRDefault="00000000" w:rsidRPr="00000000" w14:paraId="00000015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Genom att klicka på länken till undersökningen ger du ditt samtycke till att vi sparar inställningar (s.k. cookies) i din webbläsare. Läs mer här: https://www.mindmore.com/cookies-policy</w:t>
      </w:r>
    </w:p>
    <w:p w:rsidR="00000000" w:rsidDel="00000000" w:rsidP="00000000" w:rsidRDefault="00000000" w:rsidRPr="00000000" w14:paraId="00000017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Lato" w:cs="Lato" w:eastAsia="Lato" w:hAnsi="Lato"/>
          <w:b w:val="1"/>
          <w:bCs w:val="1"/>
          <w:sz w:val="28"/>
          <w:szCs w:val="28"/>
        </w:rPr>
      </w:pPr>
      <w:r w:rsidDel="00000000" w:rsidR="00000000" w:rsidRPr="00000000">
        <w:rPr>
          <w:rFonts w:ascii="Lato" w:cs="Lato" w:eastAsia="Lato" w:hAnsi="Lato"/>
          <w:b w:val="1"/>
          <w:bCs w:val="1"/>
          <w:sz w:val="28"/>
          <w:szCs w:val="28"/>
          <w:rtl w:val="0"/>
        </w:rPr>
        <w:t xml:space="preserve">Mindmore</w:t>
      </w:r>
    </w:p>
    <w:p w:rsidR="00000000" w:rsidDel="00000000" w:rsidP="00000000" w:rsidRDefault="00000000" w:rsidRPr="00000000" w14:paraId="00000019">
      <w:pPr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Undersökningen genomförs av Mindmore, ett medicintekniskt företag specialiserat på digitala kognitiva tester.</w:t>
      </w:r>
    </w:p>
    <w:p w:rsidR="00000000" w:rsidDel="00000000" w:rsidP="00000000" w:rsidRDefault="00000000" w:rsidRPr="00000000" w14:paraId="0000001A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Fonts w:ascii="Lato" w:cs="Lato" w:eastAsia="Lato" w:hAnsi="Lato"/>
        </w:rPr>
        <w:drawing>
          <wp:inline distB="114300" distT="114300" distL="114300" distR="114300">
            <wp:extent cx="1569845" cy="382889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69845" cy="38288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